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0DE4" w14:textId="77777777" w:rsidR="00F41F87" w:rsidRDefault="00F41F87" w:rsidP="00F41F87">
      <w:pPr>
        <w:rPr>
          <w:lang w:val="en-GB" w:eastAsia="nb-NO"/>
        </w:rPr>
      </w:pPr>
    </w:p>
    <w:p w14:paraId="05574A6C" w14:textId="7605ACAA" w:rsidR="0079379B" w:rsidRDefault="0079379B" w:rsidP="00F41F87">
      <w:pPr>
        <w:rPr>
          <w:lang w:val="en-GB" w:eastAsia="nb-NO"/>
        </w:rPr>
      </w:pPr>
    </w:p>
    <w:p w14:paraId="31E69598" w14:textId="77777777" w:rsidR="0079379B" w:rsidRDefault="0079379B" w:rsidP="00F41F87">
      <w:pPr>
        <w:rPr>
          <w:lang w:val="en-GB" w:eastAsia="nb-NO"/>
        </w:rPr>
      </w:pPr>
    </w:p>
    <w:p w14:paraId="61F86126" w14:textId="77777777" w:rsidR="0079379B" w:rsidRDefault="0079379B" w:rsidP="00F41F87">
      <w:pPr>
        <w:rPr>
          <w:lang w:val="en-GB" w:eastAsia="nb-NO"/>
        </w:rPr>
      </w:pPr>
    </w:p>
    <w:p w14:paraId="4FE39DCF" w14:textId="77777777" w:rsidR="0079379B" w:rsidRDefault="0079379B" w:rsidP="00F41F87">
      <w:pPr>
        <w:rPr>
          <w:lang w:val="en-GB" w:eastAsia="nb-NO"/>
        </w:rPr>
      </w:pPr>
    </w:p>
    <w:p w14:paraId="2CF20DE5" w14:textId="77777777" w:rsidR="00F41F87" w:rsidRPr="00F41F87" w:rsidRDefault="00F41F87" w:rsidP="00F41F87">
      <w:pPr>
        <w:rPr>
          <w:lang w:val="en-GB" w:eastAsia="nb-NO"/>
        </w:rPr>
      </w:pPr>
    </w:p>
    <w:p w14:paraId="2CF20DE7" w14:textId="77777777" w:rsidR="00E43192" w:rsidRPr="00C6710D" w:rsidRDefault="00E43192" w:rsidP="00C6710D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</w:p>
    <w:p w14:paraId="2CF20DE8" w14:textId="2CB479D3" w:rsidR="00F357F5" w:rsidRPr="006F384E" w:rsidRDefault="006F384E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  <w:r w:rsidRPr="006F384E">
        <w:rPr>
          <w:b/>
          <w:lang w:val="en-US"/>
        </w:rPr>
        <w:t>ANNEX</w:t>
      </w:r>
      <w:r w:rsidR="00981C4D" w:rsidRPr="006F384E">
        <w:rPr>
          <w:b/>
          <w:lang w:val="en-US"/>
        </w:rPr>
        <w:t xml:space="preserve"> A</w:t>
      </w:r>
    </w:p>
    <w:p w14:paraId="2CF20DE9" w14:textId="77777777" w:rsidR="00540ABC" w:rsidRPr="006F384E" w:rsidRDefault="00540ABC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</w:p>
    <w:p w14:paraId="2CF20DEA" w14:textId="1D0C47F0" w:rsidR="00540ABC" w:rsidRPr="006F384E" w:rsidRDefault="006F384E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  <w:r w:rsidRPr="006F384E">
        <w:rPr>
          <w:b/>
          <w:lang w:val="en-US"/>
        </w:rPr>
        <w:t>S</w:t>
      </w:r>
      <w:r w:rsidR="00BC526F">
        <w:rPr>
          <w:b/>
          <w:lang w:val="en-US"/>
        </w:rPr>
        <w:t>COPE</w:t>
      </w:r>
      <w:r w:rsidRPr="006F384E">
        <w:rPr>
          <w:b/>
          <w:lang w:val="en-US"/>
        </w:rPr>
        <w:t xml:space="preserve"> </w:t>
      </w:r>
      <w:r w:rsidR="00BC526F">
        <w:rPr>
          <w:b/>
          <w:lang w:val="en-US"/>
        </w:rPr>
        <w:t>OF</w:t>
      </w:r>
      <w:r w:rsidRPr="006F384E">
        <w:rPr>
          <w:b/>
          <w:lang w:val="en-US"/>
        </w:rPr>
        <w:t xml:space="preserve"> D</w:t>
      </w:r>
      <w:r w:rsidR="00BC526F">
        <w:rPr>
          <w:b/>
          <w:lang w:val="en-US"/>
        </w:rPr>
        <w:t>ELIVERY</w:t>
      </w:r>
    </w:p>
    <w:p w14:paraId="5F881951" w14:textId="77777777" w:rsidR="005C2061" w:rsidRPr="003A40B0" w:rsidRDefault="005C2061" w:rsidP="005C2061">
      <w:pPr>
        <w:jc w:val="center"/>
        <w:rPr>
          <w:rFonts w:ascii="Cambria" w:hAnsi="Cambria"/>
          <w:b/>
          <w:bCs/>
          <w:lang w:val="en-GB" w:eastAsia="nb-NO"/>
        </w:rPr>
      </w:pPr>
      <w:r w:rsidRPr="003A40B0">
        <w:rPr>
          <w:rFonts w:ascii="Cambria" w:hAnsi="Cambria"/>
          <w:b/>
          <w:bCs/>
          <w:lang w:val="en-GB" w:eastAsia="nb-NO"/>
        </w:rPr>
        <w:t>To be finalized before contract signing</w:t>
      </w:r>
    </w:p>
    <w:p w14:paraId="2CF20DEB" w14:textId="77777777" w:rsidR="00540ABC" w:rsidRPr="005C2061" w:rsidRDefault="00540ABC" w:rsidP="00540ABC">
      <w:pPr>
        <w:rPr>
          <w:lang w:val="en-GB" w:eastAsia="nb-NO"/>
        </w:rPr>
      </w:pPr>
    </w:p>
    <w:p w14:paraId="2CF20DEC" w14:textId="77777777" w:rsidR="006768F8" w:rsidRPr="006F384E" w:rsidRDefault="006768F8" w:rsidP="006768F8">
      <w:pPr>
        <w:rPr>
          <w:lang w:val="en-US" w:eastAsia="nb-NO"/>
        </w:rPr>
      </w:pPr>
    </w:p>
    <w:p w14:paraId="2CF20DED" w14:textId="77777777" w:rsidR="006768F8" w:rsidRPr="005C2061" w:rsidRDefault="006768F8" w:rsidP="006768F8">
      <w:pPr>
        <w:rPr>
          <w:lang w:val="en-US" w:eastAsia="nb-NO"/>
        </w:rPr>
      </w:pPr>
    </w:p>
    <w:p w14:paraId="2CF20DEE" w14:textId="77777777" w:rsidR="00F357F5" w:rsidRPr="005C2061" w:rsidRDefault="00F357F5" w:rsidP="00F357F5">
      <w:pPr>
        <w:rPr>
          <w:rFonts w:ascii="Times New Roman" w:hAnsi="Times New Roman" w:cs="Times New Roman"/>
          <w:lang w:val="en-US"/>
        </w:rPr>
      </w:pPr>
    </w:p>
    <w:p w14:paraId="2CF20DEF" w14:textId="77777777" w:rsidR="00F357F5" w:rsidRPr="005C2061" w:rsidRDefault="00F357F5" w:rsidP="00F357F5">
      <w:pPr>
        <w:rPr>
          <w:rFonts w:ascii="Times New Roman" w:hAnsi="Times New Roman" w:cs="Times New Roman"/>
          <w:lang w:val="en-US"/>
        </w:rPr>
      </w:pPr>
    </w:p>
    <w:p w14:paraId="2CF20DF0" w14:textId="77777777" w:rsidR="00F357F5" w:rsidRPr="005C2061" w:rsidRDefault="00F357F5" w:rsidP="00F357F5">
      <w:pPr>
        <w:rPr>
          <w:rFonts w:ascii="Times New Roman" w:hAnsi="Times New Roman" w:cs="Times New Roman"/>
          <w:lang w:val="en-US"/>
        </w:rPr>
      </w:pPr>
    </w:p>
    <w:p w14:paraId="2CF20DF1" w14:textId="77777777" w:rsidR="009C103A" w:rsidRPr="005C2061" w:rsidRDefault="009C103A" w:rsidP="00F357F5">
      <w:pPr>
        <w:rPr>
          <w:rFonts w:ascii="Times New Roman" w:hAnsi="Times New Roman" w:cs="Times New Roman"/>
          <w:lang w:val="en-US"/>
        </w:rPr>
      </w:pPr>
    </w:p>
    <w:p w14:paraId="2CF20DF2" w14:textId="77777777" w:rsidR="009C103A" w:rsidRPr="005C2061" w:rsidRDefault="009C103A" w:rsidP="00F357F5">
      <w:pPr>
        <w:rPr>
          <w:rFonts w:ascii="Times New Roman" w:hAnsi="Times New Roman" w:cs="Times New Roman"/>
          <w:lang w:val="en-US"/>
        </w:rPr>
      </w:pPr>
    </w:p>
    <w:p w14:paraId="2CF20DF3" w14:textId="77777777" w:rsidR="00540ABC" w:rsidRPr="005C2061" w:rsidRDefault="00540ABC" w:rsidP="00A2686E">
      <w:pPr>
        <w:pStyle w:val="Overskrift1"/>
        <w:rPr>
          <w:lang w:val="en-US"/>
        </w:rPr>
      </w:pPr>
      <w:r w:rsidRPr="005C2061">
        <w:rPr>
          <w:lang w:val="en-US"/>
        </w:rPr>
        <w:br/>
      </w:r>
    </w:p>
    <w:p w14:paraId="2CF20DF4" w14:textId="77777777" w:rsidR="00540ABC" w:rsidRPr="005C2061" w:rsidRDefault="00540ABC" w:rsidP="00540ABC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val="en-US"/>
        </w:rPr>
      </w:pPr>
      <w:r w:rsidRPr="005C2061">
        <w:rPr>
          <w:lang w:val="en-US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894728573"/>
        <w:docPartObj>
          <w:docPartGallery w:val="Table of Contents"/>
          <w:docPartUnique/>
        </w:docPartObj>
      </w:sdtPr>
      <w:sdtEndPr/>
      <w:sdtContent>
        <w:p w14:paraId="68545F3F" w14:textId="77777777" w:rsidR="00333609" w:rsidRDefault="00333609">
          <w:pPr>
            <w:pStyle w:val="Overskriftforinnholdsfortegnelse"/>
          </w:pPr>
        </w:p>
        <w:p w14:paraId="72742AA2" w14:textId="07D6DB5E" w:rsidR="00977C55" w:rsidRDefault="00977C55">
          <w:pPr>
            <w:pStyle w:val="Overskriftforinnholdsfortegnelse"/>
          </w:pPr>
          <w:r>
            <w:t>Innhold</w:t>
          </w:r>
        </w:p>
        <w:p w14:paraId="6B8E7D86" w14:textId="77777777" w:rsidR="00294CA2" w:rsidRDefault="0019185F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524093562" w:history="1">
            <w:r w:rsidR="00294CA2" w:rsidRPr="00631D5B">
              <w:rPr>
                <w:rStyle w:val="Hyperkobling"/>
                <w:noProof/>
              </w:rPr>
              <w:t>1</w:t>
            </w:r>
            <w:r w:rsidR="00294CA2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="00294CA2" w:rsidRPr="00631D5B">
              <w:rPr>
                <w:rStyle w:val="Hyperkobling"/>
                <w:noProof/>
              </w:rPr>
              <w:t>Scope of Delivery</w:t>
            </w:r>
            <w:r w:rsidR="00294CA2">
              <w:rPr>
                <w:noProof/>
                <w:webHidden/>
              </w:rPr>
              <w:tab/>
            </w:r>
            <w:r w:rsidR="00294CA2">
              <w:rPr>
                <w:noProof/>
                <w:webHidden/>
              </w:rPr>
              <w:fldChar w:fldCharType="begin"/>
            </w:r>
            <w:r w:rsidR="00294CA2">
              <w:rPr>
                <w:noProof/>
                <w:webHidden/>
              </w:rPr>
              <w:instrText xml:space="preserve"> PAGEREF _Toc524093562 \h </w:instrText>
            </w:r>
            <w:r w:rsidR="00294CA2">
              <w:rPr>
                <w:noProof/>
                <w:webHidden/>
              </w:rPr>
            </w:r>
            <w:r w:rsidR="00294CA2">
              <w:rPr>
                <w:noProof/>
                <w:webHidden/>
              </w:rPr>
              <w:fldChar w:fldCharType="separate"/>
            </w:r>
            <w:r w:rsidR="00294CA2">
              <w:rPr>
                <w:noProof/>
                <w:webHidden/>
              </w:rPr>
              <w:t>3</w:t>
            </w:r>
            <w:r w:rsidR="00294CA2">
              <w:rPr>
                <w:noProof/>
                <w:webHidden/>
              </w:rPr>
              <w:fldChar w:fldCharType="end"/>
            </w:r>
          </w:hyperlink>
        </w:p>
        <w:p w14:paraId="54727CD5" w14:textId="77777777" w:rsidR="00294CA2" w:rsidRDefault="00294CA2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lang w:eastAsia="nb-NO"/>
            </w:rPr>
          </w:pPr>
          <w:hyperlink w:anchor="_Toc524093563" w:history="1">
            <w:r w:rsidRPr="00631D5B">
              <w:rPr>
                <w:rStyle w:val="Hyperkobling"/>
                <w:noProof/>
              </w:rPr>
              <w:t>1.1</w:t>
            </w:r>
            <w:r>
              <w:rPr>
                <w:rFonts w:eastAsiaTheme="minorEastAsia" w:cstheme="minorBidi"/>
                <w:b w:val="0"/>
                <w:bCs w:val="0"/>
                <w:noProof/>
                <w:lang w:eastAsia="nb-NO"/>
              </w:rPr>
              <w:tab/>
            </w:r>
            <w:r w:rsidRPr="00631D5B">
              <w:rPr>
                <w:rStyle w:val="Hyperkobling"/>
                <w:noProof/>
              </w:rPr>
              <w:t>Materiel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_Toc524093563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BDAA9" w14:textId="77777777" w:rsidR="00294CA2" w:rsidRDefault="00294CA2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lang w:eastAsia="nb-NO"/>
            </w:rPr>
          </w:pPr>
          <w:hyperlink w:anchor="_Toc524093564" w:history="1">
            <w:r w:rsidRPr="00631D5B">
              <w:rPr>
                <w:rStyle w:val="Hyperkobling"/>
                <w:noProof/>
              </w:rPr>
              <w:t>1.2</w:t>
            </w:r>
            <w:r>
              <w:rPr>
                <w:rFonts w:eastAsiaTheme="minorEastAsia" w:cstheme="minorBidi"/>
                <w:b w:val="0"/>
                <w:bCs w:val="0"/>
                <w:noProof/>
                <w:lang w:eastAsia="nb-NO"/>
              </w:rPr>
              <w:tab/>
            </w:r>
            <w:r w:rsidRPr="00631D5B">
              <w:rPr>
                <w:rStyle w:val="Hyperkobling"/>
                <w:noProof/>
              </w:rPr>
              <w:t>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_Toc524093564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7052B8" w14:textId="77777777" w:rsidR="00294CA2" w:rsidRDefault="00294CA2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lang w:eastAsia="nb-NO"/>
            </w:rPr>
          </w:pPr>
          <w:hyperlink w:anchor="_Toc524093565" w:history="1">
            <w:r w:rsidRPr="00631D5B">
              <w:rPr>
                <w:rStyle w:val="Hyperkobling"/>
                <w:noProof/>
              </w:rPr>
              <w:t>1.3</w:t>
            </w:r>
            <w:r>
              <w:rPr>
                <w:rFonts w:eastAsiaTheme="minorEastAsia" w:cstheme="minorBidi"/>
                <w:b w:val="0"/>
                <w:bCs w:val="0"/>
                <w:noProof/>
                <w:lang w:eastAsia="nb-NO"/>
              </w:rPr>
              <w:tab/>
            </w:r>
            <w:r w:rsidRPr="00631D5B">
              <w:rPr>
                <w:rStyle w:val="Hyperkobling"/>
                <w:noProof/>
              </w:rPr>
              <w:t>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_Toc524093565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224812" w14:textId="77777777" w:rsidR="00294CA2" w:rsidRDefault="00294CA2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lang w:eastAsia="nb-NO"/>
            </w:rPr>
          </w:pPr>
          <w:hyperlink w:anchor="_Toc524093566" w:history="1">
            <w:r w:rsidRPr="00631D5B">
              <w:rPr>
                <w:rStyle w:val="Hyperkobling"/>
                <w:noProof/>
              </w:rPr>
              <w:t>1.4</w:t>
            </w:r>
            <w:r>
              <w:rPr>
                <w:rFonts w:eastAsiaTheme="minorEastAsia" w:cstheme="minorBidi"/>
                <w:b w:val="0"/>
                <w:bCs w:val="0"/>
                <w:noProof/>
                <w:lang w:eastAsia="nb-NO"/>
              </w:rPr>
              <w:tab/>
            </w:r>
            <w:r w:rsidRPr="00631D5B">
              <w:rPr>
                <w:rStyle w:val="Hyperkobling"/>
                <w:noProof/>
              </w:rPr>
              <w:t>Other deliveries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_Toc524093566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47771" w14:textId="2D7959D8" w:rsidR="00977C55" w:rsidRDefault="0019185F">
          <w:r>
            <w:rPr>
              <w:rFonts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6713F56C" w14:textId="77777777" w:rsidR="000B013B" w:rsidRDefault="000B013B" w:rsidP="000B013B">
      <w:r>
        <w:br w:type="page"/>
      </w:r>
    </w:p>
    <w:p w14:paraId="2CF20E01" w14:textId="13244460" w:rsidR="00C639A8" w:rsidRPr="00757189" w:rsidRDefault="00C639A8" w:rsidP="00C639A8">
      <w:pPr>
        <w:pStyle w:val="Contractstyle"/>
      </w:pPr>
    </w:p>
    <w:p w14:paraId="246ABB0D" w14:textId="335F58E7" w:rsidR="00981C4D" w:rsidRDefault="006F384E" w:rsidP="006F384E">
      <w:pPr>
        <w:pStyle w:val="Overskrift1"/>
        <w:numPr>
          <w:ilvl w:val="0"/>
          <w:numId w:val="3"/>
        </w:numPr>
        <w:spacing w:line="240" w:lineRule="auto"/>
      </w:pPr>
      <w:bookmarkStart w:id="0" w:name="_Toc524093562"/>
      <w:r w:rsidRPr="006F384E">
        <w:t xml:space="preserve">Scope </w:t>
      </w:r>
      <w:proofErr w:type="spellStart"/>
      <w:r w:rsidRPr="006F384E">
        <w:t>of</w:t>
      </w:r>
      <w:proofErr w:type="spellEnd"/>
      <w:r w:rsidRPr="006F384E">
        <w:t xml:space="preserve"> Delivery</w:t>
      </w:r>
      <w:bookmarkEnd w:id="0"/>
    </w:p>
    <w:p w14:paraId="5358048E" w14:textId="6BA2D8C6" w:rsidR="00981C4D" w:rsidRDefault="006F384E" w:rsidP="00981C4D">
      <w:pPr>
        <w:pStyle w:val="Overskrift2"/>
        <w:numPr>
          <w:ilvl w:val="1"/>
          <w:numId w:val="3"/>
        </w:numPr>
      </w:pPr>
      <w:bookmarkStart w:id="1" w:name="_Toc524093563"/>
      <w:proofErr w:type="spellStart"/>
      <w:r>
        <w:t>Materiel</w:t>
      </w:r>
      <w:bookmarkEnd w:id="1"/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26"/>
        <w:gridCol w:w="2084"/>
        <w:gridCol w:w="2427"/>
        <w:gridCol w:w="2325"/>
      </w:tblGrid>
      <w:tr w:rsidR="00511645" w14:paraId="798437C0" w14:textId="77777777" w:rsidTr="00511645">
        <w:tc>
          <w:tcPr>
            <w:tcW w:w="2301" w:type="dxa"/>
            <w:shd w:val="clear" w:color="auto" w:fill="A6A6A6" w:themeFill="background1" w:themeFillShade="A6"/>
          </w:tcPr>
          <w:p w14:paraId="73C08575" w14:textId="1D034E49" w:rsidR="00511645" w:rsidRPr="00981C4D" w:rsidRDefault="00511645" w:rsidP="006F384E">
            <w:pPr>
              <w:rPr>
                <w:b/>
              </w:rPr>
            </w:pPr>
            <w:r w:rsidRPr="00981C4D">
              <w:rPr>
                <w:b/>
              </w:rPr>
              <w:t>N</w:t>
            </w:r>
            <w:r>
              <w:rPr>
                <w:b/>
              </w:rPr>
              <w:t>ATO No.</w:t>
            </w:r>
          </w:p>
        </w:tc>
        <w:tc>
          <w:tcPr>
            <w:tcW w:w="2125" w:type="dxa"/>
            <w:shd w:val="clear" w:color="auto" w:fill="A6A6A6" w:themeFill="background1" w:themeFillShade="A6"/>
          </w:tcPr>
          <w:p w14:paraId="2069DC74" w14:textId="77777777" w:rsidR="00511645" w:rsidRDefault="00511645" w:rsidP="00981C4D">
            <w:pPr>
              <w:rPr>
                <w:b/>
              </w:rPr>
            </w:pPr>
            <w:proofErr w:type="spellStart"/>
            <w:r>
              <w:rPr>
                <w:b/>
              </w:rPr>
              <w:t>Purchaser’s</w:t>
            </w:r>
            <w:proofErr w:type="spellEnd"/>
          </w:p>
          <w:p w14:paraId="51E46B1A" w14:textId="447776DB" w:rsidR="00511645" w:rsidRPr="006F384E" w:rsidRDefault="00511645" w:rsidP="00981C4D">
            <w:pPr>
              <w:rPr>
                <w:b/>
              </w:rPr>
            </w:pPr>
            <w:r>
              <w:rPr>
                <w:b/>
              </w:rPr>
              <w:t xml:space="preserve">Part </w:t>
            </w:r>
            <w:proofErr w:type="spellStart"/>
            <w:r>
              <w:rPr>
                <w:b/>
              </w:rPr>
              <w:t>Number</w:t>
            </w:r>
            <w:proofErr w:type="spellEnd"/>
          </w:p>
        </w:tc>
        <w:tc>
          <w:tcPr>
            <w:tcW w:w="2471" w:type="dxa"/>
            <w:shd w:val="clear" w:color="auto" w:fill="A6A6A6" w:themeFill="background1" w:themeFillShade="A6"/>
          </w:tcPr>
          <w:p w14:paraId="3BCCD92F" w14:textId="70D2611C" w:rsidR="00511645" w:rsidRPr="00981C4D" w:rsidRDefault="00511645" w:rsidP="00981C4D">
            <w:pPr>
              <w:rPr>
                <w:b/>
              </w:rPr>
            </w:pPr>
            <w:proofErr w:type="spellStart"/>
            <w:r w:rsidRPr="006F384E">
              <w:rPr>
                <w:b/>
              </w:rPr>
              <w:t>Description</w:t>
            </w:r>
            <w:proofErr w:type="spellEnd"/>
          </w:p>
        </w:tc>
        <w:tc>
          <w:tcPr>
            <w:tcW w:w="2391" w:type="dxa"/>
            <w:shd w:val="clear" w:color="auto" w:fill="A6A6A6" w:themeFill="background1" w:themeFillShade="A6"/>
          </w:tcPr>
          <w:p w14:paraId="3CB4A755" w14:textId="5FF53896" w:rsidR="00511645" w:rsidRPr="00981C4D" w:rsidRDefault="00511645" w:rsidP="00981C4D">
            <w:pPr>
              <w:rPr>
                <w:b/>
              </w:rPr>
            </w:pPr>
            <w:proofErr w:type="spellStart"/>
            <w:r w:rsidRPr="006F384E">
              <w:rPr>
                <w:b/>
              </w:rPr>
              <w:t>Quantity</w:t>
            </w:r>
            <w:proofErr w:type="spellEnd"/>
          </w:p>
        </w:tc>
      </w:tr>
      <w:tr w:rsidR="00511645" w14:paraId="5B7583BB" w14:textId="77777777" w:rsidTr="00511645">
        <w:tc>
          <w:tcPr>
            <w:tcW w:w="2301" w:type="dxa"/>
          </w:tcPr>
          <w:p w14:paraId="605BB2B7" w14:textId="77777777" w:rsidR="00511645" w:rsidRDefault="00511645" w:rsidP="00981C4D"/>
        </w:tc>
        <w:tc>
          <w:tcPr>
            <w:tcW w:w="2125" w:type="dxa"/>
          </w:tcPr>
          <w:p w14:paraId="33620B39" w14:textId="77777777" w:rsidR="00511645" w:rsidRDefault="00511645" w:rsidP="00981C4D"/>
        </w:tc>
        <w:tc>
          <w:tcPr>
            <w:tcW w:w="2471" w:type="dxa"/>
          </w:tcPr>
          <w:p w14:paraId="38E3FAF6" w14:textId="11816CC8" w:rsidR="00511645" w:rsidRDefault="0020700F" w:rsidP="00981C4D">
            <w:r w:rsidRPr="0020700F">
              <w:rPr>
                <w:lang w:val="en-US"/>
              </w:rPr>
              <w:t>portable meteorological sounding system</w:t>
            </w:r>
          </w:p>
        </w:tc>
        <w:tc>
          <w:tcPr>
            <w:tcW w:w="2391" w:type="dxa"/>
          </w:tcPr>
          <w:p w14:paraId="1D1F7919" w14:textId="6AEA2D36" w:rsidR="00511645" w:rsidRDefault="0020700F" w:rsidP="00981C4D">
            <w:r>
              <w:t>1</w:t>
            </w:r>
          </w:p>
        </w:tc>
      </w:tr>
      <w:tr w:rsidR="00511645" w14:paraId="6574B62F" w14:textId="77777777" w:rsidTr="00511645">
        <w:tc>
          <w:tcPr>
            <w:tcW w:w="2301" w:type="dxa"/>
          </w:tcPr>
          <w:p w14:paraId="464B79FF" w14:textId="77777777" w:rsidR="00511645" w:rsidRDefault="00511645" w:rsidP="00981C4D"/>
        </w:tc>
        <w:tc>
          <w:tcPr>
            <w:tcW w:w="2125" w:type="dxa"/>
          </w:tcPr>
          <w:p w14:paraId="0D6B8873" w14:textId="77777777" w:rsidR="00511645" w:rsidRDefault="00511645" w:rsidP="00981C4D"/>
        </w:tc>
        <w:tc>
          <w:tcPr>
            <w:tcW w:w="2471" w:type="dxa"/>
          </w:tcPr>
          <w:p w14:paraId="5893F60A" w14:textId="291814E7" w:rsidR="00511645" w:rsidRDefault="00511645" w:rsidP="00981C4D"/>
        </w:tc>
        <w:tc>
          <w:tcPr>
            <w:tcW w:w="2391" w:type="dxa"/>
          </w:tcPr>
          <w:p w14:paraId="3F52C5A2" w14:textId="77777777" w:rsidR="00511645" w:rsidRDefault="00511645" w:rsidP="00981C4D"/>
        </w:tc>
      </w:tr>
    </w:tbl>
    <w:p w14:paraId="440A37A7" w14:textId="77777777" w:rsidR="00981C4D" w:rsidRDefault="00981C4D" w:rsidP="00981C4D"/>
    <w:sectPr w:rsidR="00981C4D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20E81" w14:textId="77777777" w:rsidR="00475890" w:rsidRDefault="00475890" w:rsidP="00F14D05">
      <w:pPr>
        <w:spacing w:after="0" w:line="240" w:lineRule="auto"/>
      </w:pPr>
      <w:r>
        <w:separator/>
      </w:r>
    </w:p>
  </w:endnote>
  <w:endnote w:type="continuationSeparator" w:id="0">
    <w:p w14:paraId="2CF20E82" w14:textId="77777777" w:rsidR="00475890" w:rsidRDefault="00475890" w:rsidP="00F1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0F428" w14:textId="074765E1" w:rsidR="00C07880" w:rsidRDefault="00C0788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1C1039" wp14:editId="2983719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484354215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67A03B" w14:textId="557ADD8F" w:rsidR="00C07880" w:rsidRPr="00C07880" w:rsidRDefault="00C07880" w:rsidP="00C0788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788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1C1039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4F67A03B" w14:textId="557ADD8F" w:rsidR="00C07880" w:rsidRPr="00C07880" w:rsidRDefault="00C07880" w:rsidP="00C0788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0788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66DC" w14:textId="04417C14" w:rsidR="00C07880" w:rsidRDefault="00C0788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F41B23A" wp14:editId="6D192A96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666935723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4C139A" w14:textId="0C98BAF0" w:rsidR="00C07880" w:rsidRPr="00C07880" w:rsidRDefault="00C07880" w:rsidP="00C0788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788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41B23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074C139A" w14:textId="0C98BAF0" w:rsidR="00C07880" w:rsidRPr="00C07880" w:rsidRDefault="00C07880" w:rsidP="00C0788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0788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DB05C" w14:textId="60249F18" w:rsidR="00C07880" w:rsidRDefault="00C0788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F84032" wp14:editId="70AB5E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976305846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0F7C30" w14:textId="7E1C07D6" w:rsidR="00C07880" w:rsidRPr="00C07880" w:rsidRDefault="00C07880" w:rsidP="00C0788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788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F84032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450F7C30" w14:textId="7E1C07D6" w:rsidR="00C07880" w:rsidRPr="00C07880" w:rsidRDefault="00C07880" w:rsidP="00C0788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0788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20E7F" w14:textId="77777777" w:rsidR="00475890" w:rsidRDefault="00475890" w:rsidP="00F14D05">
      <w:pPr>
        <w:spacing w:after="0" w:line="240" w:lineRule="auto"/>
      </w:pPr>
      <w:r>
        <w:separator/>
      </w:r>
    </w:p>
  </w:footnote>
  <w:footnote w:type="continuationSeparator" w:id="0">
    <w:p w14:paraId="2CF20E80" w14:textId="77777777" w:rsidR="00475890" w:rsidRDefault="00475890" w:rsidP="00F14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ECEC" w14:textId="799449C7" w:rsidR="00475890" w:rsidRPr="006F384E" w:rsidRDefault="006F384E" w:rsidP="00A46CAC">
    <w:pPr>
      <w:pBdr>
        <w:bottom w:val="single" w:sz="4" w:space="1" w:color="4F81BD" w:themeColor="accent1"/>
      </w:pBdr>
      <w:spacing w:after="120" w:line="240" w:lineRule="auto"/>
      <w:ind w:left="720"/>
      <w:contextualSpacing/>
      <w:rPr>
        <w:rFonts w:ascii="Cambria" w:hAnsi="Cambria"/>
        <w:color w:val="244061" w:themeColor="accent1" w:themeShade="80"/>
        <w:lang w:val="en-US"/>
      </w:rPr>
    </w:pPr>
    <w:r w:rsidRPr="006F384E">
      <w:rPr>
        <w:rFonts w:ascii="Cambria" w:hAnsi="Cambria"/>
        <w:color w:val="244061" w:themeColor="accent1" w:themeShade="80"/>
        <w:lang w:val="en-US"/>
      </w:rPr>
      <w:t>CONTRACT</w:t>
    </w:r>
    <w:r w:rsidR="00475890" w:rsidRPr="006F384E">
      <w:rPr>
        <w:rFonts w:ascii="Cambria" w:hAnsi="Cambria"/>
        <w:color w:val="244061" w:themeColor="accent1" w:themeShade="80"/>
        <w:lang w:val="en-US"/>
      </w:rPr>
      <w:t xml:space="preserve"> &lt;CONTRACTNUMBER</w:t>
    </w:r>
  </w:p>
  <w:p w14:paraId="4E8AFCB5" w14:textId="1C95288B" w:rsidR="00475890" w:rsidRPr="006F384E" w:rsidRDefault="006F384E" w:rsidP="00A46CAC">
    <w:pPr>
      <w:pBdr>
        <w:bottom w:val="single" w:sz="4" w:space="1" w:color="4F81BD" w:themeColor="accent1"/>
      </w:pBdr>
      <w:spacing w:after="120" w:line="240" w:lineRule="auto"/>
      <w:ind w:left="720"/>
      <w:rPr>
        <w:rFonts w:ascii="Cambria" w:hAnsi="Cambria"/>
        <w:bCs/>
        <w:color w:val="244061" w:themeColor="accent1" w:themeShade="80"/>
        <w:lang w:val="en-US"/>
      </w:rPr>
    </w:pPr>
    <w:r w:rsidRPr="006F384E">
      <w:rPr>
        <w:rFonts w:ascii="Cambria" w:hAnsi="Cambria"/>
        <w:color w:val="244061" w:themeColor="accent1" w:themeShade="80"/>
        <w:lang w:val="en-US"/>
      </w:rPr>
      <w:t>ANNEX</w:t>
    </w:r>
    <w:r w:rsidR="00981C4D" w:rsidRPr="006F384E">
      <w:rPr>
        <w:rFonts w:ascii="Cambria" w:hAnsi="Cambria"/>
        <w:color w:val="244061" w:themeColor="accent1" w:themeShade="80"/>
        <w:lang w:val="en-US"/>
      </w:rPr>
      <w:t xml:space="preserve"> A</w:t>
    </w:r>
    <w:r w:rsidR="00F00A39" w:rsidRPr="006F384E">
      <w:rPr>
        <w:rFonts w:ascii="Cambria" w:hAnsi="Cambria"/>
        <w:color w:val="244061" w:themeColor="accent1" w:themeShade="80"/>
        <w:lang w:val="en-US"/>
      </w:rPr>
      <w:t xml:space="preserve"> </w:t>
    </w:r>
    <w:r w:rsidR="00BC526F">
      <w:rPr>
        <w:rFonts w:ascii="Cambria" w:hAnsi="Cambria"/>
        <w:color w:val="244061" w:themeColor="accent1" w:themeShade="80"/>
        <w:lang w:val="en-US"/>
      </w:rPr>
      <w:t xml:space="preserve">- </w:t>
    </w:r>
    <w:r w:rsidR="00BC526F" w:rsidRPr="00BC526F">
      <w:rPr>
        <w:rFonts w:ascii="Cambria" w:hAnsi="Cambria"/>
        <w:color w:val="244061" w:themeColor="accent1" w:themeShade="80"/>
        <w:lang w:val="en-US"/>
      </w:rPr>
      <w:t>SCOPE OF DELIVERY</w:t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Pr="006F384E">
      <w:rPr>
        <w:rFonts w:ascii="Cambria" w:hAnsi="Cambria"/>
        <w:bCs/>
        <w:color w:val="244061" w:themeColor="accent1" w:themeShade="80"/>
        <w:lang w:val="en-US"/>
      </w:rPr>
      <w:t>Page</w:t>
    </w:r>
    <w:r w:rsidR="00475890" w:rsidRPr="006F384E">
      <w:rPr>
        <w:rFonts w:ascii="Cambria" w:hAnsi="Cambria"/>
        <w:bCs/>
        <w:color w:val="244061" w:themeColor="accent1" w:themeShade="80"/>
        <w:lang w:val="en-US"/>
      </w:rPr>
      <w:t xml:space="preserve"> </w:t>
    </w:r>
    <w:r w:rsidR="00475890" w:rsidRPr="00A46CAC">
      <w:rPr>
        <w:rFonts w:ascii="Cambria" w:hAnsi="Cambria"/>
        <w:bCs/>
        <w:color w:val="244061" w:themeColor="accent1" w:themeShade="80"/>
      </w:rPr>
      <w:fldChar w:fldCharType="begin"/>
    </w:r>
    <w:r w:rsidR="00475890" w:rsidRPr="006F384E">
      <w:rPr>
        <w:rFonts w:ascii="Cambria" w:hAnsi="Cambria"/>
        <w:bCs/>
        <w:color w:val="244061" w:themeColor="accent1" w:themeShade="80"/>
        <w:lang w:val="en-US"/>
      </w:rPr>
      <w:instrText xml:space="preserve"> PAGE </w:instrText>
    </w:r>
    <w:r w:rsidR="00475890" w:rsidRPr="00A46CAC">
      <w:rPr>
        <w:rFonts w:ascii="Cambria" w:hAnsi="Cambria"/>
        <w:bCs/>
        <w:color w:val="244061" w:themeColor="accent1" w:themeShade="80"/>
      </w:rPr>
      <w:fldChar w:fldCharType="separate"/>
    </w:r>
    <w:r w:rsidR="00511645">
      <w:rPr>
        <w:rFonts w:ascii="Cambria" w:hAnsi="Cambria"/>
        <w:bCs/>
        <w:noProof/>
        <w:color w:val="244061" w:themeColor="accent1" w:themeShade="80"/>
        <w:lang w:val="en-US"/>
      </w:rPr>
      <w:t>1</w:t>
    </w:r>
    <w:r w:rsidR="00475890" w:rsidRPr="00A46CAC">
      <w:rPr>
        <w:rFonts w:ascii="Cambria" w:hAnsi="Cambria"/>
        <w:color w:val="244061" w:themeColor="accent1" w:themeShade="80"/>
      </w:rPr>
      <w:fldChar w:fldCharType="end"/>
    </w:r>
    <w:r w:rsidR="00475890" w:rsidRPr="006F384E">
      <w:rPr>
        <w:rFonts w:ascii="Cambria" w:hAnsi="Cambria"/>
        <w:bCs/>
        <w:color w:val="244061" w:themeColor="accent1" w:themeShade="80"/>
        <w:lang w:val="en-US"/>
      </w:rPr>
      <w:t xml:space="preserve"> </w:t>
    </w:r>
    <w:r w:rsidRPr="006F384E">
      <w:rPr>
        <w:rFonts w:ascii="Cambria" w:hAnsi="Cambria"/>
        <w:bCs/>
        <w:color w:val="244061" w:themeColor="accent1" w:themeShade="80"/>
        <w:lang w:val="en-US"/>
      </w:rPr>
      <w:t>of</w:t>
    </w:r>
    <w:r w:rsidR="00475890" w:rsidRPr="006F384E">
      <w:rPr>
        <w:rFonts w:ascii="Cambria" w:hAnsi="Cambria"/>
        <w:bCs/>
        <w:color w:val="244061" w:themeColor="accent1" w:themeShade="80"/>
        <w:lang w:val="en-US"/>
      </w:rPr>
      <w:t xml:space="preserve"> </w:t>
    </w:r>
    <w:r w:rsidR="00475890" w:rsidRPr="00A46CAC">
      <w:rPr>
        <w:rFonts w:ascii="Cambria" w:hAnsi="Cambria"/>
        <w:bCs/>
        <w:color w:val="244061" w:themeColor="accent1" w:themeShade="80"/>
      </w:rPr>
      <w:fldChar w:fldCharType="begin"/>
    </w:r>
    <w:r w:rsidR="00475890" w:rsidRPr="006F384E">
      <w:rPr>
        <w:rFonts w:ascii="Cambria" w:hAnsi="Cambria"/>
        <w:bCs/>
        <w:color w:val="244061" w:themeColor="accent1" w:themeShade="80"/>
        <w:lang w:val="en-US"/>
      </w:rPr>
      <w:instrText xml:space="preserve"> numpages </w:instrText>
    </w:r>
    <w:r w:rsidR="00475890" w:rsidRPr="00A46CAC">
      <w:rPr>
        <w:rFonts w:ascii="Cambria" w:hAnsi="Cambria"/>
        <w:bCs/>
        <w:color w:val="244061" w:themeColor="accent1" w:themeShade="80"/>
      </w:rPr>
      <w:fldChar w:fldCharType="separate"/>
    </w:r>
    <w:r w:rsidR="00511645">
      <w:rPr>
        <w:rFonts w:ascii="Cambria" w:hAnsi="Cambria"/>
        <w:bCs/>
        <w:noProof/>
        <w:color w:val="244061" w:themeColor="accent1" w:themeShade="80"/>
        <w:lang w:val="en-US"/>
      </w:rPr>
      <w:t>3</w:t>
    </w:r>
    <w:r w:rsidR="00475890" w:rsidRPr="00A46CAC">
      <w:rPr>
        <w:rFonts w:ascii="Cambria" w:hAnsi="Cambria"/>
        <w:color w:val="244061" w:themeColor="accent1" w:themeShade="8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78631B0"/>
    <w:lvl w:ilvl="0">
      <w:start w:val="1"/>
      <w:numFmt w:val="bullet"/>
      <w:pStyle w:val="Punktliste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095062F"/>
    <w:multiLevelType w:val="hybridMultilevel"/>
    <w:tmpl w:val="DB8E987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B1AA7"/>
    <w:multiLevelType w:val="hybridMultilevel"/>
    <w:tmpl w:val="450C54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D0A5E"/>
    <w:multiLevelType w:val="hybridMultilevel"/>
    <w:tmpl w:val="E5462C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641EC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C7E51E8"/>
    <w:multiLevelType w:val="hybridMultilevel"/>
    <w:tmpl w:val="F8403F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5902EEF"/>
    <w:multiLevelType w:val="hybridMultilevel"/>
    <w:tmpl w:val="8C262F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D6085"/>
    <w:multiLevelType w:val="hybridMultilevel"/>
    <w:tmpl w:val="0E5417F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86708"/>
    <w:multiLevelType w:val="hybridMultilevel"/>
    <w:tmpl w:val="B9989CB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A189D"/>
    <w:multiLevelType w:val="hybridMultilevel"/>
    <w:tmpl w:val="FB2C60D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94057"/>
    <w:multiLevelType w:val="hybridMultilevel"/>
    <w:tmpl w:val="2316762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C746F"/>
    <w:multiLevelType w:val="hybridMultilevel"/>
    <w:tmpl w:val="1A6626E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E2557"/>
    <w:multiLevelType w:val="hybridMultilevel"/>
    <w:tmpl w:val="8210379A"/>
    <w:lvl w:ilvl="0" w:tplc="0414000F">
      <w:start w:val="1"/>
      <w:numFmt w:val="decimal"/>
      <w:lvlText w:val="%1."/>
      <w:lvlJc w:val="left"/>
      <w:pPr>
        <w:ind w:left="784" w:hanging="360"/>
      </w:pPr>
    </w:lvl>
    <w:lvl w:ilvl="1" w:tplc="04140019" w:tentative="1">
      <w:start w:val="1"/>
      <w:numFmt w:val="lowerLetter"/>
      <w:lvlText w:val="%2."/>
      <w:lvlJc w:val="left"/>
      <w:pPr>
        <w:ind w:left="1504" w:hanging="360"/>
      </w:pPr>
    </w:lvl>
    <w:lvl w:ilvl="2" w:tplc="0414001B" w:tentative="1">
      <w:start w:val="1"/>
      <w:numFmt w:val="lowerRoman"/>
      <w:lvlText w:val="%3."/>
      <w:lvlJc w:val="right"/>
      <w:pPr>
        <w:ind w:left="2224" w:hanging="180"/>
      </w:pPr>
    </w:lvl>
    <w:lvl w:ilvl="3" w:tplc="0414000F" w:tentative="1">
      <w:start w:val="1"/>
      <w:numFmt w:val="decimal"/>
      <w:lvlText w:val="%4."/>
      <w:lvlJc w:val="left"/>
      <w:pPr>
        <w:ind w:left="2944" w:hanging="360"/>
      </w:pPr>
    </w:lvl>
    <w:lvl w:ilvl="4" w:tplc="04140019" w:tentative="1">
      <w:start w:val="1"/>
      <w:numFmt w:val="lowerLetter"/>
      <w:lvlText w:val="%5."/>
      <w:lvlJc w:val="left"/>
      <w:pPr>
        <w:ind w:left="3664" w:hanging="360"/>
      </w:pPr>
    </w:lvl>
    <w:lvl w:ilvl="5" w:tplc="0414001B" w:tentative="1">
      <w:start w:val="1"/>
      <w:numFmt w:val="lowerRoman"/>
      <w:lvlText w:val="%6."/>
      <w:lvlJc w:val="right"/>
      <w:pPr>
        <w:ind w:left="4384" w:hanging="180"/>
      </w:pPr>
    </w:lvl>
    <w:lvl w:ilvl="6" w:tplc="0414000F" w:tentative="1">
      <w:start w:val="1"/>
      <w:numFmt w:val="decimal"/>
      <w:lvlText w:val="%7."/>
      <w:lvlJc w:val="left"/>
      <w:pPr>
        <w:ind w:left="5104" w:hanging="360"/>
      </w:pPr>
    </w:lvl>
    <w:lvl w:ilvl="7" w:tplc="04140019" w:tentative="1">
      <w:start w:val="1"/>
      <w:numFmt w:val="lowerLetter"/>
      <w:lvlText w:val="%8."/>
      <w:lvlJc w:val="left"/>
      <w:pPr>
        <w:ind w:left="5824" w:hanging="360"/>
      </w:pPr>
    </w:lvl>
    <w:lvl w:ilvl="8" w:tplc="0414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 w15:restartNumberingAfterBreak="0">
    <w:nsid w:val="61E43AEB"/>
    <w:multiLevelType w:val="hybridMultilevel"/>
    <w:tmpl w:val="F31AB1D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9676B"/>
    <w:multiLevelType w:val="hybridMultilevel"/>
    <w:tmpl w:val="8F52D10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2102C"/>
    <w:multiLevelType w:val="hybridMultilevel"/>
    <w:tmpl w:val="475E69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385327">
    <w:abstractNumId w:val="6"/>
  </w:num>
  <w:num w:numId="2" w16cid:durableId="88232393">
    <w:abstractNumId w:val="0"/>
  </w:num>
  <w:num w:numId="3" w16cid:durableId="1781533470">
    <w:abstractNumId w:val="7"/>
  </w:num>
  <w:num w:numId="4" w16cid:durableId="1503399658">
    <w:abstractNumId w:val="5"/>
  </w:num>
  <w:num w:numId="5" w16cid:durableId="2073655626">
    <w:abstractNumId w:val="9"/>
  </w:num>
  <w:num w:numId="6" w16cid:durableId="1449854260">
    <w:abstractNumId w:val="11"/>
  </w:num>
  <w:num w:numId="7" w16cid:durableId="1949577714">
    <w:abstractNumId w:val="16"/>
  </w:num>
  <w:num w:numId="8" w16cid:durableId="1579944157">
    <w:abstractNumId w:val="12"/>
  </w:num>
  <w:num w:numId="9" w16cid:durableId="427430831">
    <w:abstractNumId w:val="13"/>
  </w:num>
  <w:num w:numId="10" w16cid:durableId="54355022">
    <w:abstractNumId w:val="10"/>
  </w:num>
  <w:num w:numId="11" w16cid:durableId="525367573">
    <w:abstractNumId w:val="3"/>
  </w:num>
  <w:num w:numId="12" w16cid:durableId="1662270944">
    <w:abstractNumId w:val="2"/>
  </w:num>
  <w:num w:numId="13" w16cid:durableId="1671372567">
    <w:abstractNumId w:val="1"/>
  </w:num>
  <w:num w:numId="14" w16cid:durableId="853500264">
    <w:abstractNumId w:val="17"/>
  </w:num>
  <w:num w:numId="15" w16cid:durableId="1697464461">
    <w:abstractNumId w:val="14"/>
  </w:num>
  <w:num w:numId="16" w16cid:durableId="514419864">
    <w:abstractNumId w:val="8"/>
  </w:num>
  <w:num w:numId="17" w16cid:durableId="1231043999">
    <w:abstractNumId w:val="15"/>
  </w:num>
  <w:num w:numId="18" w16cid:durableId="160834415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hideSpellingErrors/>
  <w:hideGrammaticalErrors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F5"/>
    <w:rsid w:val="00002BA1"/>
    <w:rsid w:val="000050FC"/>
    <w:rsid w:val="000122B6"/>
    <w:rsid w:val="00020666"/>
    <w:rsid w:val="00025566"/>
    <w:rsid w:val="0004049A"/>
    <w:rsid w:val="000530AD"/>
    <w:rsid w:val="000600C6"/>
    <w:rsid w:val="0008350A"/>
    <w:rsid w:val="000A5DD5"/>
    <w:rsid w:val="000A72EC"/>
    <w:rsid w:val="000B013B"/>
    <w:rsid w:val="000B6597"/>
    <w:rsid w:val="000B67EA"/>
    <w:rsid w:val="000E4F3E"/>
    <w:rsid w:val="000F507F"/>
    <w:rsid w:val="001022FE"/>
    <w:rsid w:val="001038F6"/>
    <w:rsid w:val="00107995"/>
    <w:rsid w:val="001256B4"/>
    <w:rsid w:val="00142696"/>
    <w:rsid w:val="00143C53"/>
    <w:rsid w:val="00154EAF"/>
    <w:rsid w:val="001624AB"/>
    <w:rsid w:val="00184F49"/>
    <w:rsid w:val="0019113F"/>
    <w:rsid w:val="0019185F"/>
    <w:rsid w:val="001A4217"/>
    <w:rsid w:val="001B1394"/>
    <w:rsid w:val="001B4A64"/>
    <w:rsid w:val="001D10D6"/>
    <w:rsid w:val="001D3F78"/>
    <w:rsid w:val="001D7568"/>
    <w:rsid w:val="001E2DFF"/>
    <w:rsid w:val="001E525D"/>
    <w:rsid w:val="001F15F5"/>
    <w:rsid w:val="001F525E"/>
    <w:rsid w:val="001F596A"/>
    <w:rsid w:val="0020174E"/>
    <w:rsid w:val="002043CC"/>
    <w:rsid w:val="002049A4"/>
    <w:rsid w:val="0020700F"/>
    <w:rsid w:val="00220539"/>
    <w:rsid w:val="00220875"/>
    <w:rsid w:val="002263C1"/>
    <w:rsid w:val="00235985"/>
    <w:rsid w:val="00246E4A"/>
    <w:rsid w:val="00250176"/>
    <w:rsid w:val="0026295E"/>
    <w:rsid w:val="002646C9"/>
    <w:rsid w:val="00272F90"/>
    <w:rsid w:val="00273184"/>
    <w:rsid w:val="00274F74"/>
    <w:rsid w:val="00277C98"/>
    <w:rsid w:val="00280ECD"/>
    <w:rsid w:val="00294CA2"/>
    <w:rsid w:val="002B1FD5"/>
    <w:rsid w:val="002D2634"/>
    <w:rsid w:val="002E4C46"/>
    <w:rsid w:val="002E5B98"/>
    <w:rsid w:val="0031582B"/>
    <w:rsid w:val="00317569"/>
    <w:rsid w:val="003229FA"/>
    <w:rsid w:val="003313C0"/>
    <w:rsid w:val="00333609"/>
    <w:rsid w:val="00345F65"/>
    <w:rsid w:val="00355E40"/>
    <w:rsid w:val="003611D9"/>
    <w:rsid w:val="00366673"/>
    <w:rsid w:val="00394828"/>
    <w:rsid w:val="003B10DC"/>
    <w:rsid w:val="003D6C1C"/>
    <w:rsid w:val="003E19EF"/>
    <w:rsid w:val="003E274F"/>
    <w:rsid w:val="003F77E6"/>
    <w:rsid w:val="00415713"/>
    <w:rsid w:val="00430053"/>
    <w:rsid w:val="00471399"/>
    <w:rsid w:val="00475890"/>
    <w:rsid w:val="00490912"/>
    <w:rsid w:val="004A0C72"/>
    <w:rsid w:val="004D3B29"/>
    <w:rsid w:val="004D6E1E"/>
    <w:rsid w:val="004F29E5"/>
    <w:rsid w:val="004F4D8A"/>
    <w:rsid w:val="0050200E"/>
    <w:rsid w:val="00511645"/>
    <w:rsid w:val="005335D6"/>
    <w:rsid w:val="005337F5"/>
    <w:rsid w:val="0053380E"/>
    <w:rsid w:val="00540ABC"/>
    <w:rsid w:val="00542B7F"/>
    <w:rsid w:val="005621EB"/>
    <w:rsid w:val="00564459"/>
    <w:rsid w:val="00571728"/>
    <w:rsid w:val="00584E8E"/>
    <w:rsid w:val="00584FED"/>
    <w:rsid w:val="005B3111"/>
    <w:rsid w:val="005C2061"/>
    <w:rsid w:val="005D365E"/>
    <w:rsid w:val="005F71EC"/>
    <w:rsid w:val="006029C6"/>
    <w:rsid w:val="00640F05"/>
    <w:rsid w:val="00642C93"/>
    <w:rsid w:val="006515C9"/>
    <w:rsid w:val="00660129"/>
    <w:rsid w:val="006636BE"/>
    <w:rsid w:val="0066574B"/>
    <w:rsid w:val="006768F8"/>
    <w:rsid w:val="006902D1"/>
    <w:rsid w:val="00695860"/>
    <w:rsid w:val="006A78BF"/>
    <w:rsid w:val="006B2B03"/>
    <w:rsid w:val="006B5910"/>
    <w:rsid w:val="006D467C"/>
    <w:rsid w:val="006E0BC5"/>
    <w:rsid w:val="006F384E"/>
    <w:rsid w:val="00703583"/>
    <w:rsid w:val="0070402C"/>
    <w:rsid w:val="00711281"/>
    <w:rsid w:val="007168A5"/>
    <w:rsid w:val="007362F0"/>
    <w:rsid w:val="00751376"/>
    <w:rsid w:val="00751509"/>
    <w:rsid w:val="00776E48"/>
    <w:rsid w:val="00782A02"/>
    <w:rsid w:val="00784477"/>
    <w:rsid w:val="0079379B"/>
    <w:rsid w:val="007A07CF"/>
    <w:rsid w:val="007A2A29"/>
    <w:rsid w:val="007A6882"/>
    <w:rsid w:val="007C41C4"/>
    <w:rsid w:val="007D00DC"/>
    <w:rsid w:val="007D61C4"/>
    <w:rsid w:val="007E4D98"/>
    <w:rsid w:val="007F0AFF"/>
    <w:rsid w:val="00813F96"/>
    <w:rsid w:val="008162D3"/>
    <w:rsid w:val="00826789"/>
    <w:rsid w:val="00844CBB"/>
    <w:rsid w:val="00847453"/>
    <w:rsid w:val="008600E7"/>
    <w:rsid w:val="0086269C"/>
    <w:rsid w:val="00870BCD"/>
    <w:rsid w:val="00880BA6"/>
    <w:rsid w:val="00887BA1"/>
    <w:rsid w:val="00892EB6"/>
    <w:rsid w:val="00893CB3"/>
    <w:rsid w:val="008A5191"/>
    <w:rsid w:val="008C1947"/>
    <w:rsid w:val="008C5223"/>
    <w:rsid w:val="008C78F8"/>
    <w:rsid w:val="008D3480"/>
    <w:rsid w:val="008D3A2F"/>
    <w:rsid w:val="008E0C88"/>
    <w:rsid w:val="008E5275"/>
    <w:rsid w:val="008F7D10"/>
    <w:rsid w:val="009023B8"/>
    <w:rsid w:val="00905D5F"/>
    <w:rsid w:val="009060D3"/>
    <w:rsid w:val="00911A82"/>
    <w:rsid w:val="00937C74"/>
    <w:rsid w:val="009547AC"/>
    <w:rsid w:val="009636E2"/>
    <w:rsid w:val="00970472"/>
    <w:rsid w:val="00977C55"/>
    <w:rsid w:val="00981C4D"/>
    <w:rsid w:val="0098315D"/>
    <w:rsid w:val="00986E91"/>
    <w:rsid w:val="009950B2"/>
    <w:rsid w:val="00996DF2"/>
    <w:rsid w:val="009A6747"/>
    <w:rsid w:val="009C103A"/>
    <w:rsid w:val="009D247C"/>
    <w:rsid w:val="009F1E10"/>
    <w:rsid w:val="009F1EA9"/>
    <w:rsid w:val="009F27CD"/>
    <w:rsid w:val="00A02042"/>
    <w:rsid w:val="00A07969"/>
    <w:rsid w:val="00A17474"/>
    <w:rsid w:val="00A229A4"/>
    <w:rsid w:val="00A2686E"/>
    <w:rsid w:val="00A2687C"/>
    <w:rsid w:val="00A32FB2"/>
    <w:rsid w:val="00A37DED"/>
    <w:rsid w:val="00A459FF"/>
    <w:rsid w:val="00A46CAC"/>
    <w:rsid w:val="00A558E1"/>
    <w:rsid w:val="00A56376"/>
    <w:rsid w:val="00A63FCC"/>
    <w:rsid w:val="00A711BF"/>
    <w:rsid w:val="00A74FB6"/>
    <w:rsid w:val="00A77BB7"/>
    <w:rsid w:val="00A81A42"/>
    <w:rsid w:val="00A83681"/>
    <w:rsid w:val="00A87864"/>
    <w:rsid w:val="00AD4F1F"/>
    <w:rsid w:val="00AE7145"/>
    <w:rsid w:val="00AF42C3"/>
    <w:rsid w:val="00AF57DC"/>
    <w:rsid w:val="00B01369"/>
    <w:rsid w:val="00B122BA"/>
    <w:rsid w:val="00B14E72"/>
    <w:rsid w:val="00B23B13"/>
    <w:rsid w:val="00B2710C"/>
    <w:rsid w:val="00B31669"/>
    <w:rsid w:val="00B3229B"/>
    <w:rsid w:val="00B46413"/>
    <w:rsid w:val="00B64290"/>
    <w:rsid w:val="00B716AF"/>
    <w:rsid w:val="00B7285C"/>
    <w:rsid w:val="00B92BDA"/>
    <w:rsid w:val="00BA1783"/>
    <w:rsid w:val="00BB09F1"/>
    <w:rsid w:val="00BB4456"/>
    <w:rsid w:val="00BC1893"/>
    <w:rsid w:val="00BC526F"/>
    <w:rsid w:val="00BD3C41"/>
    <w:rsid w:val="00BE2647"/>
    <w:rsid w:val="00BF173F"/>
    <w:rsid w:val="00BF655B"/>
    <w:rsid w:val="00C07607"/>
    <w:rsid w:val="00C0770E"/>
    <w:rsid w:val="00C07880"/>
    <w:rsid w:val="00C11024"/>
    <w:rsid w:val="00C16116"/>
    <w:rsid w:val="00C33612"/>
    <w:rsid w:val="00C620E7"/>
    <w:rsid w:val="00C639A8"/>
    <w:rsid w:val="00C6710D"/>
    <w:rsid w:val="00C83BF0"/>
    <w:rsid w:val="00C85E3E"/>
    <w:rsid w:val="00C86CE7"/>
    <w:rsid w:val="00C86D0C"/>
    <w:rsid w:val="00C940E6"/>
    <w:rsid w:val="00C9766A"/>
    <w:rsid w:val="00CA060C"/>
    <w:rsid w:val="00CB7F50"/>
    <w:rsid w:val="00CC0CE4"/>
    <w:rsid w:val="00CC0FF3"/>
    <w:rsid w:val="00CC38D2"/>
    <w:rsid w:val="00CC60FF"/>
    <w:rsid w:val="00CE14F5"/>
    <w:rsid w:val="00CF1496"/>
    <w:rsid w:val="00CF2429"/>
    <w:rsid w:val="00D0177C"/>
    <w:rsid w:val="00D01A5C"/>
    <w:rsid w:val="00D02881"/>
    <w:rsid w:val="00D06889"/>
    <w:rsid w:val="00D12E1E"/>
    <w:rsid w:val="00D1341D"/>
    <w:rsid w:val="00D14691"/>
    <w:rsid w:val="00D264A5"/>
    <w:rsid w:val="00D33A91"/>
    <w:rsid w:val="00D40A62"/>
    <w:rsid w:val="00D44850"/>
    <w:rsid w:val="00D46D3C"/>
    <w:rsid w:val="00D60522"/>
    <w:rsid w:val="00D9214D"/>
    <w:rsid w:val="00D951B1"/>
    <w:rsid w:val="00D96065"/>
    <w:rsid w:val="00DC3635"/>
    <w:rsid w:val="00DD028D"/>
    <w:rsid w:val="00DD1700"/>
    <w:rsid w:val="00DD6B77"/>
    <w:rsid w:val="00DD7259"/>
    <w:rsid w:val="00DE6528"/>
    <w:rsid w:val="00DF1AB0"/>
    <w:rsid w:val="00DF7BD6"/>
    <w:rsid w:val="00E03386"/>
    <w:rsid w:val="00E059AF"/>
    <w:rsid w:val="00E05E77"/>
    <w:rsid w:val="00E215FC"/>
    <w:rsid w:val="00E30329"/>
    <w:rsid w:val="00E31C78"/>
    <w:rsid w:val="00E3759D"/>
    <w:rsid w:val="00E41471"/>
    <w:rsid w:val="00E43192"/>
    <w:rsid w:val="00E54E40"/>
    <w:rsid w:val="00E55BB0"/>
    <w:rsid w:val="00E567EA"/>
    <w:rsid w:val="00E600E3"/>
    <w:rsid w:val="00E6301D"/>
    <w:rsid w:val="00E70429"/>
    <w:rsid w:val="00E8403C"/>
    <w:rsid w:val="00E909D6"/>
    <w:rsid w:val="00E92524"/>
    <w:rsid w:val="00EA3BF6"/>
    <w:rsid w:val="00EA763C"/>
    <w:rsid w:val="00EB1CB0"/>
    <w:rsid w:val="00EB44BA"/>
    <w:rsid w:val="00EC508E"/>
    <w:rsid w:val="00EF2A09"/>
    <w:rsid w:val="00F00345"/>
    <w:rsid w:val="00F00A39"/>
    <w:rsid w:val="00F0188C"/>
    <w:rsid w:val="00F041C7"/>
    <w:rsid w:val="00F14D05"/>
    <w:rsid w:val="00F33750"/>
    <w:rsid w:val="00F357F5"/>
    <w:rsid w:val="00F41F87"/>
    <w:rsid w:val="00F5439C"/>
    <w:rsid w:val="00F734CD"/>
    <w:rsid w:val="00F81F36"/>
    <w:rsid w:val="00FA27C7"/>
    <w:rsid w:val="00FA4B62"/>
    <w:rsid w:val="00FA50D1"/>
    <w:rsid w:val="00FA6C1A"/>
    <w:rsid w:val="00FA7687"/>
    <w:rsid w:val="00FC1FF0"/>
    <w:rsid w:val="00FE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CF20DE4"/>
  <w15:docId w15:val="{6042146F-6823-4FC6-9109-C1D4BFE0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42"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C639A8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styleId="Revisjon">
    <w:name w:val="Revision"/>
    <w:hidden/>
    <w:uiPriority w:val="99"/>
    <w:semiHidden/>
    <w:rsid w:val="00540ABC"/>
    <w:pPr>
      <w:spacing w:after="0" w:line="240" w:lineRule="auto"/>
    </w:pPr>
  </w:style>
  <w:style w:type="character" w:styleId="Hyperkobling">
    <w:name w:val="Hyperlink"/>
    <w:uiPriority w:val="99"/>
    <w:rsid w:val="008D3480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710D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0B013B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0B013B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0B013B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0B013B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0B013B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0B013B"/>
    <w:pPr>
      <w:spacing w:after="0"/>
      <w:ind w:left="1760"/>
    </w:pPr>
    <w:rPr>
      <w:rFonts w:cstheme="minorHAnsi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B013B"/>
    <w:pPr>
      <w:outlineLvl w:val="9"/>
    </w:pPr>
    <w:rPr>
      <w:lang w:eastAsia="nb-NO"/>
    </w:rPr>
  </w:style>
  <w:style w:type="character" w:styleId="Boktittel">
    <w:name w:val="Book Title"/>
    <w:basedOn w:val="Standardskriftforavsnitt"/>
    <w:uiPriority w:val="33"/>
    <w:qFormat/>
    <w:rsid w:val="004F4D8A"/>
    <w:rPr>
      <w:rFonts w:ascii="Cambria" w:hAnsi="Cambria"/>
      <w:bCs/>
      <w:smallCap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098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4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0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78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56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265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02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4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324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13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875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aec269ab52d721e6888f33bf6d63a12a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9112424ffb720c4cfe6727a1eec090e7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93898-B943-4935-8F2B-9F43E81D7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7b945-bbea-488f-99d3-e31eec9f0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0B4837-9DEC-429B-B6ED-C8877DE9C4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09999B-2732-455B-B36E-42F3EC4147B4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c17b945-bbea-488f-99d3-e31eec9f0842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48CC79B-5029-4FCE-9C0B-F7F70EEF10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105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Scope of Delivery</dc:title>
  <dc:creator>Brunborg, Per Morten</dc:creator>
  <cp:lastModifiedBy>Iselin Dahl Sandvik</cp:lastModifiedBy>
  <cp:revision>25</cp:revision>
  <cp:lastPrinted>2016-06-12T19:44:00Z</cp:lastPrinted>
  <dcterms:created xsi:type="dcterms:W3CDTF">2025-01-06T15:13:00Z</dcterms:created>
  <dcterms:modified xsi:type="dcterms:W3CDTF">2026-05-04T12:59:00Z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0x01010041799AE05C90FE4FA44DD8BF61F48B5B</vt:lpwstr>
  </property>
  <property fmtid="{D5CDD505-2E9C-101B-9397-08002B2CF9AE}" pid="3" name="TaxKeyword">
    <vt:lpwstr/>
  </property>
  <property fmtid="{D5CDD505-2E9C-101B-9397-08002B2CF9AE}" pid="4" name="ForsvaretTeamsiteOrganization">
    <vt:lpwstr>1;#Forsvarsmateriell|7012e20a-10be-476a-8591-3589a1b8a0f8</vt:lpwstr>
  </property>
  <property fmtid="{D5CDD505-2E9C-101B-9397-08002B2CF9AE}" pid="5" name="ForsvaretTeamsiteSubject">
    <vt:lpwstr>2;#Anskaffelser|104600fd-e726-48e3-81a6-9d3c5969cc1e</vt:lpwstr>
  </property>
  <property fmtid="{D5CDD505-2E9C-101B-9397-08002B2CF9AE}" pid="6" name="ForsvaretTeamsiteSecurityLevel">
    <vt:lpwstr>4;#UGRADERT|d00673f2-4025-410d-80f3-e4b359da56af</vt:lpwstr>
  </property>
  <property fmtid="{D5CDD505-2E9C-101B-9397-08002B2CF9AE}" pid="7" name="Order">
    <vt:r8>1500</vt:r8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dd44c7d403c14a4f8957febd9c0ecc96">
    <vt:lpwstr/>
  </property>
  <property fmtid="{D5CDD505-2E9C-101B-9397-08002B2CF9AE}" pid="11" name="Dokumentklasse">
    <vt:lpwstr/>
  </property>
  <property fmtid="{D5CDD505-2E9C-101B-9397-08002B2CF9AE}" pid="12" name="Relasjoner Org/Prosess">
    <vt:lpwstr/>
  </property>
  <property fmtid="{D5CDD505-2E9C-101B-9397-08002B2CF9AE}" pid="13" name="Dokumenttype">
    <vt:lpwstr>68;#Mal|1530cd0e-8610-4599-8976-a9470d5a661b</vt:lpwstr>
  </property>
  <property fmtid="{D5CDD505-2E9C-101B-9397-08002B2CF9AE}" pid="14" name="IntranetMMSikkerhet">
    <vt:lpwstr>1;#UGRADERT|d00673f2-4025-410d-80f3-e4b359da56af</vt:lpwstr>
  </property>
  <property fmtid="{D5CDD505-2E9C-101B-9397-08002B2CF9AE}" pid="15" name="DokumentKilde">
    <vt:lpwstr/>
  </property>
  <property fmtid="{D5CDD505-2E9C-101B-9397-08002B2CF9AE}" pid="16" name="a129083fe24342ec93aa5a3174765023">
    <vt:lpwstr/>
  </property>
  <property fmtid="{D5CDD505-2E9C-101B-9397-08002B2CF9AE}" pid="17" name="Prosessprodukt2">
    <vt:lpwstr/>
  </property>
  <property fmtid="{D5CDD505-2E9C-101B-9397-08002B2CF9AE}" pid="18" name="Forvaltes av">
    <vt:lpwstr/>
  </property>
  <property fmtid="{D5CDD505-2E9C-101B-9397-08002B2CF9AE}" pid="19" name="Prosess vs Kap/Avd">
    <vt:lpwstr/>
  </property>
  <property fmtid="{D5CDD505-2E9C-101B-9397-08002B2CF9AE}" pid="20" name="Lokasjon">
    <vt:lpwstr/>
  </property>
  <property fmtid="{D5CDD505-2E9C-101B-9397-08002B2CF9AE}" pid="21" name="ClassificationContentMarkingFooterShapeIds">
    <vt:lpwstr>75cc08b6,587972a7,27c0a1ab</vt:lpwstr>
  </property>
  <property fmtid="{D5CDD505-2E9C-101B-9397-08002B2CF9AE}" pid="22" name="ClassificationContentMarkingFooterFontProps">
    <vt:lpwstr>#000000,10,Calibri</vt:lpwstr>
  </property>
  <property fmtid="{D5CDD505-2E9C-101B-9397-08002B2CF9AE}" pid="23" name="ClassificationContentMarkingFooterText">
    <vt:lpwstr>Ugradert – internt. Skal ikke videreformidles utenfor forsvarssektoren.</vt:lpwstr>
  </property>
  <property fmtid="{D5CDD505-2E9C-101B-9397-08002B2CF9AE}" pid="24" name="MSIP_Label_ac8183b9-7d95-43d2-acba-f1ec08e02a59_Enabled">
    <vt:lpwstr>true</vt:lpwstr>
  </property>
  <property fmtid="{D5CDD505-2E9C-101B-9397-08002B2CF9AE}" pid="25" name="MSIP_Label_ac8183b9-7d95-43d2-acba-f1ec08e02a59_SetDate">
    <vt:lpwstr>2025-08-01T11:09:57Z</vt:lpwstr>
  </property>
  <property fmtid="{D5CDD505-2E9C-101B-9397-08002B2CF9AE}" pid="26" name="MSIP_Label_ac8183b9-7d95-43d2-acba-f1ec08e02a59_Method">
    <vt:lpwstr>Privileged</vt:lpwstr>
  </property>
  <property fmtid="{D5CDD505-2E9C-101B-9397-08002B2CF9AE}" pid="27" name="MSIP_Label_ac8183b9-7d95-43d2-acba-f1ec08e02a59_Name">
    <vt:lpwstr>Ugradert – internt for forsvarssektoren</vt:lpwstr>
  </property>
  <property fmtid="{D5CDD505-2E9C-101B-9397-08002B2CF9AE}" pid="28" name="MSIP_Label_ac8183b9-7d95-43d2-acba-f1ec08e02a59_SiteId">
    <vt:lpwstr>1e0e6195-b5ec-427a-9cc1-db95904592f9</vt:lpwstr>
  </property>
  <property fmtid="{D5CDD505-2E9C-101B-9397-08002B2CF9AE}" pid="29" name="MSIP_Label_ac8183b9-7d95-43d2-acba-f1ec08e02a59_ActionId">
    <vt:lpwstr>d077d029-4de7-4625-9995-c4da299c38b0</vt:lpwstr>
  </property>
  <property fmtid="{D5CDD505-2E9C-101B-9397-08002B2CF9AE}" pid="30" name="MSIP_Label_ac8183b9-7d95-43d2-acba-f1ec08e02a59_ContentBits">
    <vt:lpwstr>2</vt:lpwstr>
  </property>
  <property fmtid="{D5CDD505-2E9C-101B-9397-08002B2CF9AE}" pid="31" name="MSIP_Label_ac8183b9-7d95-43d2-acba-f1ec08e02a59_Tag">
    <vt:lpwstr>10, 0, 1, 1</vt:lpwstr>
  </property>
</Properties>
</file>